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120" w:line="276" w:lineRule="auto"/>
        <w:ind w:left="720" w:hanging="360"/>
        <w:jc w:val="both"/>
        <w:rPr>
          <w:sz w:val="24"/>
          <w:szCs w:val="24"/>
        </w:rPr>
      </w:pPr>
      <w:r w:rsidDel="00000000" w:rsidR="00000000" w:rsidRPr="00000000">
        <w:rPr>
          <w:sz w:val="24"/>
          <w:szCs w:val="24"/>
          <w:rtl w:val="0"/>
        </w:rPr>
        <w:t xml:space="preserve">Which facilities need to evaluate the need to clean and sanitize? </w:t>
      </w:r>
      <w:r w:rsidDel="00000000" w:rsidR="00000000" w:rsidRPr="00000000">
        <w:rPr>
          <w:i w:val="1"/>
          <w:sz w:val="24"/>
          <w:szCs w:val="24"/>
          <w:rtl w:val="0"/>
        </w:rPr>
        <w:t xml:space="preserve">(circle all that apply)</w:t>
      </w:r>
      <w:r w:rsidDel="00000000" w:rsidR="00000000" w:rsidRPr="00000000">
        <w:rPr>
          <w:rtl w:val="0"/>
        </w:rPr>
      </w:r>
    </w:p>
    <w:p w:rsidR="00000000" w:rsidDel="00000000" w:rsidP="00000000" w:rsidRDefault="00000000" w:rsidRPr="00000000" w14:paraId="00000002">
      <w:pPr>
        <w:numPr>
          <w:ilvl w:val="1"/>
          <w:numId w:val="6"/>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All facilities need to evaluate the need to clean and sanitize</w:t>
      </w:r>
    </w:p>
    <w:p w:rsidR="00000000" w:rsidDel="00000000" w:rsidP="00000000" w:rsidRDefault="00000000" w:rsidRPr="00000000" w14:paraId="00000003">
      <w:pPr>
        <w:numPr>
          <w:ilvl w:val="1"/>
          <w:numId w:val="6"/>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Only facilities such as farms, dry facilities like agriculture processors and spice factories, coffee roasters, bakeries, facilities that store and distribute finished products need to evaluate the need to clean and sanitize</w:t>
      </w:r>
    </w:p>
    <w:p w:rsidR="00000000" w:rsidDel="00000000" w:rsidP="00000000" w:rsidRDefault="00000000" w:rsidRPr="00000000" w14:paraId="00000004">
      <w:pPr>
        <w:numPr>
          <w:ilvl w:val="1"/>
          <w:numId w:val="6"/>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Only facilities that cook and cool, refrigerate, chop, grind or otherwise handle exposed foods are required to evaluate the need to clean and sanitize</w:t>
      </w:r>
    </w:p>
    <w:p w:rsidR="00000000" w:rsidDel="00000000" w:rsidP="00000000" w:rsidRDefault="00000000" w:rsidRPr="00000000" w14:paraId="00000005">
      <w:pPr>
        <w:numPr>
          <w:ilvl w:val="0"/>
          <w:numId w:val="1"/>
        </w:numPr>
        <w:spacing w:after="120" w:before="240" w:line="276" w:lineRule="auto"/>
        <w:ind w:left="720" w:hanging="360"/>
        <w:jc w:val="both"/>
        <w:rPr>
          <w:sz w:val="24"/>
          <w:szCs w:val="24"/>
        </w:rPr>
      </w:pPr>
      <w:r w:rsidDel="00000000" w:rsidR="00000000" w:rsidRPr="00000000">
        <w:rPr>
          <w:sz w:val="24"/>
          <w:szCs w:val="24"/>
          <w:rtl w:val="0"/>
        </w:rPr>
        <w:t xml:space="preserve">Do chemicals need to be food safe? </w:t>
      </w:r>
    </w:p>
    <w:p w:rsidR="00000000" w:rsidDel="00000000" w:rsidP="00000000" w:rsidRDefault="00000000" w:rsidRPr="00000000" w14:paraId="00000006">
      <w:pPr>
        <w:numPr>
          <w:ilvl w:val="1"/>
          <w:numId w:val="7"/>
        </w:numPr>
        <w:tabs>
          <w:tab w:val="left" w:leader="none" w:pos="450"/>
        </w:tabs>
        <w:spacing w:after="120" w:before="120" w:line="276" w:lineRule="auto"/>
        <w:ind w:left="1080" w:hanging="360"/>
        <w:jc w:val="both"/>
        <w:rPr>
          <w:sz w:val="24"/>
          <w:szCs w:val="24"/>
        </w:rPr>
      </w:pPr>
      <w:r w:rsidDel="00000000" w:rsidR="00000000" w:rsidRPr="00000000">
        <w:rPr>
          <w:sz w:val="24"/>
          <w:szCs w:val="24"/>
          <w:rtl w:val="0"/>
        </w:rPr>
        <w:t xml:space="preserve">Yes</w:t>
      </w:r>
    </w:p>
    <w:p w:rsidR="00000000" w:rsidDel="00000000" w:rsidP="00000000" w:rsidRDefault="00000000" w:rsidRPr="00000000" w14:paraId="00000007">
      <w:pPr>
        <w:numPr>
          <w:ilvl w:val="1"/>
          <w:numId w:val="7"/>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N</w:t>
      </w:r>
      <w:r w:rsidDel="00000000" w:rsidR="00000000" w:rsidRPr="00000000">
        <w:rPr>
          <w:sz w:val="24"/>
          <w:szCs w:val="24"/>
          <w:rtl w:val="0"/>
        </w:rPr>
        <w:t xml:space="preserve">o</w:t>
      </w:r>
    </w:p>
    <w:p w:rsidR="00000000" w:rsidDel="00000000" w:rsidP="00000000" w:rsidRDefault="00000000" w:rsidRPr="00000000" w14:paraId="00000008">
      <w:pPr>
        <w:numPr>
          <w:ilvl w:val="0"/>
          <w:numId w:val="1"/>
        </w:numPr>
        <w:spacing w:line="276" w:lineRule="auto"/>
        <w:ind w:left="720" w:hanging="360"/>
        <w:rPr>
          <w:sz w:val="24"/>
          <w:szCs w:val="24"/>
        </w:rPr>
      </w:pPr>
      <w:r w:rsidDel="00000000" w:rsidR="00000000" w:rsidRPr="00000000">
        <w:rPr>
          <w:sz w:val="24"/>
          <w:szCs w:val="24"/>
          <w:rtl w:val="0"/>
        </w:rPr>
        <w:t xml:space="preserve"> What are Sanitation Standard Operating Procedures (S.S.O.Ps) ? </w:t>
      </w:r>
      <w:r w:rsidDel="00000000" w:rsidR="00000000" w:rsidRPr="00000000">
        <w:rPr>
          <w:i w:val="1"/>
          <w:sz w:val="24"/>
          <w:szCs w:val="24"/>
          <w:rtl w:val="0"/>
        </w:rPr>
        <w:t xml:space="preserve">(circle all that apply)</w:t>
      </w:r>
      <w:r w:rsidDel="00000000" w:rsidR="00000000" w:rsidRPr="00000000">
        <w:rPr>
          <w:rtl w:val="0"/>
        </w:rPr>
      </w:r>
    </w:p>
    <w:p w:rsidR="00000000" w:rsidDel="00000000" w:rsidP="00000000" w:rsidRDefault="00000000" w:rsidRPr="00000000" w14:paraId="00000009">
      <w:pPr>
        <w:numPr>
          <w:ilvl w:val="1"/>
          <w:numId w:val="8"/>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Sanitation Standard Operating Procedures are practices similar to the way you would clean at home</w:t>
      </w:r>
    </w:p>
    <w:p w:rsidR="00000000" w:rsidDel="00000000" w:rsidP="00000000" w:rsidRDefault="00000000" w:rsidRPr="00000000" w14:paraId="0000000A">
      <w:pPr>
        <w:numPr>
          <w:ilvl w:val="1"/>
          <w:numId w:val="8"/>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Sanitation when you have open time in your schedule</w:t>
      </w:r>
    </w:p>
    <w:p w:rsidR="00000000" w:rsidDel="00000000" w:rsidP="00000000" w:rsidRDefault="00000000" w:rsidRPr="00000000" w14:paraId="0000000B">
      <w:pPr>
        <w:numPr>
          <w:ilvl w:val="1"/>
          <w:numId w:val="8"/>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Written instructions for cleaning and sanitizing</w:t>
      </w:r>
    </w:p>
    <w:p w:rsidR="00000000" w:rsidDel="00000000" w:rsidP="00000000" w:rsidRDefault="00000000" w:rsidRPr="00000000" w14:paraId="0000000C">
      <w:pPr>
        <w:numPr>
          <w:ilvl w:val="1"/>
          <w:numId w:val="8"/>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Informal sanitation practices passed from employee to employee verbally</w:t>
      </w:r>
    </w:p>
    <w:p w:rsidR="00000000" w:rsidDel="00000000" w:rsidP="00000000" w:rsidRDefault="00000000" w:rsidRPr="00000000" w14:paraId="0000000D">
      <w:pPr>
        <w:numPr>
          <w:ilvl w:val="0"/>
          <w:numId w:val="1"/>
        </w:numPr>
        <w:spacing w:after="120" w:afterAutospacing="0" w:before="240" w:line="276" w:lineRule="auto"/>
        <w:ind w:left="540" w:hanging="360"/>
        <w:jc w:val="both"/>
        <w:rPr>
          <w:sz w:val="24"/>
          <w:szCs w:val="24"/>
        </w:rPr>
      </w:pPr>
      <w:r w:rsidDel="00000000" w:rsidR="00000000" w:rsidRPr="00000000">
        <w:rPr>
          <w:sz w:val="24"/>
          <w:szCs w:val="24"/>
          <w:rtl w:val="0"/>
        </w:rPr>
        <w:t xml:space="preserve">Which of the following information </w:t>
      </w:r>
      <w:r w:rsidDel="00000000" w:rsidR="00000000" w:rsidRPr="00000000">
        <w:rPr>
          <w:sz w:val="24"/>
          <w:szCs w:val="24"/>
          <w:u w:val="single"/>
          <w:rtl w:val="0"/>
        </w:rPr>
        <w:t xml:space="preserve">does not go</w:t>
      </w:r>
      <w:r w:rsidDel="00000000" w:rsidR="00000000" w:rsidRPr="00000000">
        <w:rPr>
          <w:sz w:val="24"/>
          <w:szCs w:val="24"/>
          <w:rtl w:val="0"/>
        </w:rPr>
        <w:t xml:space="preserve"> into an SSOP? </w:t>
      </w:r>
      <w:r w:rsidDel="00000000" w:rsidR="00000000" w:rsidRPr="00000000">
        <w:rPr>
          <w:i w:val="1"/>
          <w:sz w:val="24"/>
          <w:szCs w:val="24"/>
          <w:rtl w:val="0"/>
        </w:rPr>
        <w:t xml:space="preserve">(circle all that apply)</w:t>
      </w:r>
      <w:r w:rsidDel="00000000" w:rsidR="00000000" w:rsidRPr="00000000">
        <w:rPr>
          <w:rtl w:val="0"/>
        </w:rPr>
      </w:r>
    </w:p>
    <w:p w:rsidR="00000000" w:rsidDel="00000000" w:rsidP="00000000" w:rsidRDefault="00000000" w:rsidRPr="00000000" w14:paraId="0000000E">
      <w:pPr>
        <w:numPr>
          <w:ilvl w:val="0"/>
          <w:numId w:val="9"/>
        </w:numPr>
        <w:spacing w:after="0" w:afterAutospacing="0" w:before="120" w:beforeAutospacing="0" w:line="276" w:lineRule="auto"/>
        <w:ind w:left="1080" w:hanging="360"/>
        <w:jc w:val="both"/>
        <w:rPr>
          <w:sz w:val="24"/>
          <w:szCs w:val="24"/>
        </w:rPr>
      </w:pPr>
      <w:r w:rsidDel="00000000" w:rsidR="00000000" w:rsidRPr="00000000">
        <w:rPr>
          <w:sz w:val="24"/>
          <w:szCs w:val="24"/>
          <w:rtl w:val="0"/>
        </w:rPr>
        <w:t xml:space="preserve">A list of proper cleaning equipment</w:t>
      </w:r>
    </w:p>
    <w:p w:rsidR="00000000" w:rsidDel="00000000" w:rsidP="00000000" w:rsidRDefault="00000000" w:rsidRPr="00000000" w14:paraId="0000000F">
      <w:pPr>
        <w:numPr>
          <w:ilvl w:val="0"/>
          <w:numId w:val="9"/>
        </w:numPr>
        <w:spacing w:after="0" w:afterAutospacing="0" w:before="0" w:beforeAutospacing="0" w:line="276" w:lineRule="auto"/>
        <w:ind w:left="1080" w:hanging="360"/>
        <w:jc w:val="both"/>
        <w:rPr>
          <w:sz w:val="24"/>
          <w:szCs w:val="24"/>
        </w:rPr>
      </w:pPr>
      <w:r w:rsidDel="00000000" w:rsidR="00000000" w:rsidRPr="00000000">
        <w:rPr>
          <w:sz w:val="24"/>
          <w:szCs w:val="24"/>
          <w:rtl w:val="0"/>
        </w:rPr>
        <w:t xml:space="preserve">A description of who may clean and sanitize the equipment</w:t>
      </w:r>
    </w:p>
    <w:p w:rsidR="00000000" w:rsidDel="00000000" w:rsidP="00000000" w:rsidRDefault="00000000" w:rsidRPr="00000000" w14:paraId="00000010">
      <w:pPr>
        <w:numPr>
          <w:ilvl w:val="0"/>
          <w:numId w:val="9"/>
        </w:numPr>
        <w:spacing w:after="0" w:afterAutospacing="0" w:before="0" w:beforeAutospacing="0" w:line="276" w:lineRule="auto"/>
        <w:ind w:left="1080" w:hanging="360"/>
        <w:jc w:val="both"/>
        <w:rPr>
          <w:sz w:val="24"/>
          <w:szCs w:val="24"/>
        </w:rPr>
      </w:pPr>
      <w:r w:rsidDel="00000000" w:rsidR="00000000" w:rsidRPr="00000000">
        <w:rPr>
          <w:sz w:val="24"/>
          <w:szCs w:val="24"/>
          <w:rtl w:val="0"/>
        </w:rPr>
        <w:t xml:space="preserve">Any critical information for worker safety</w:t>
      </w:r>
    </w:p>
    <w:p w:rsidR="00000000" w:rsidDel="00000000" w:rsidP="00000000" w:rsidRDefault="00000000" w:rsidRPr="00000000" w14:paraId="00000011">
      <w:pPr>
        <w:numPr>
          <w:ilvl w:val="0"/>
          <w:numId w:val="9"/>
        </w:numPr>
        <w:spacing w:after="120" w:before="0" w:beforeAutospacing="0" w:line="276" w:lineRule="auto"/>
        <w:ind w:left="1080" w:hanging="360"/>
        <w:jc w:val="both"/>
        <w:rPr>
          <w:sz w:val="24"/>
          <w:szCs w:val="24"/>
        </w:rPr>
      </w:pPr>
      <w:r w:rsidDel="00000000" w:rsidR="00000000" w:rsidRPr="00000000">
        <w:rPr>
          <w:sz w:val="24"/>
          <w:szCs w:val="24"/>
          <w:rtl w:val="0"/>
        </w:rPr>
        <w:t xml:space="preserve">Logs of all the past cooking temperatures from previous production runs</w:t>
      </w:r>
    </w:p>
    <w:p w:rsidR="00000000" w:rsidDel="00000000" w:rsidP="00000000" w:rsidRDefault="00000000" w:rsidRPr="00000000" w14:paraId="00000012">
      <w:pPr>
        <w:numPr>
          <w:ilvl w:val="0"/>
          <w:numId w:val="1"/>
        </w:numPr>
        <w:spacing w:after="120" w:before="240" w:line="276" w:lineRule="auto"/>
        <w:ind w:left="720" w:hanging="360"/>
        <w:jc w:val="both"/>
        <w:rPr>
          <w:sz w:val="24"/>
          <w:szCs w:val="24"/>
        </w:rPr>
      </w:pPr>
      <w:r w:rsidDel="00000000" w:rsidR="00000000" w:rsidRPr="00000000">
        <w:rPr>
          <w:sz w:val="24"/>
          <w:szCs w:val="24"/>
          <w:rtl w:val="0"/>
        </w:rPr>
        <w:t xml:space="preserve">Who is allowed to sign off on proper cleaning and sanitation?</w:t>
      </w:r>
    </w:p>
    <w:p w:rsidR="00000000" w:rsidDel="00000000" w:rsidP="00000000" w:rsidRDefault="00000000" w:rsidRPr="00000000" w14:paraId="00000013">
      <w:pPr>
        <w:numPr>
          <w:ilvl w:val="1"/>
          <w:numId w:val="2"/>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Only the owner of your facility.</w:t>
      </w:r>
    </w:p>
    <w:p w:rsidR="00000000" w:rsidDel="00000000" w:rsidP="00000000" w:rsidRDefault="00000000" w:rsidRPr="00000000" w14:paraId="00000014">
      <w:pPr>
        <w:numPr>
          <w:ilvl w:val="1"/>
          <w:numId w:val="2"/>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The same person who does the cleaning can sign off on cleaning and sanitation. </w:t>
      </w:r>
    </w:p>
    <w:p w:rsidR="00000000" w:rsidDel="00000000" w:rsidP="00000000" w:rsidRDefault="00000000" w:rsidRPr="00000000" w14:paraId="00000015">
      <w:pPr>
        <w:numPr>
          <w:ilvl w:val="1"/>
          <w:numId w:val="2"/>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Because cleaning and sanitation is critical to safety, these records must be signed by the person in charge of food safety in the facility.</w:t>
      </w:r>
    </w:p>
    <w:p w:rsidR="00000000" w:rsidDel="00000000" w:rsidP="00000000" w:rsidRDefault="00000000" w:rsidRPr="00000000" w14:paraId="00000016">
      <w:pPr>
        <w:numPr>
          <w:ilvl w:val="1"/>
          <w:numId w:val="2"/>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No one needs to sign off on proper cleaning and sanitation.</w:t>
      </w:r>
    </w:p>
    <w:p w:rsidR="00000000" w:rsidDel="00000000" w:rsidP="00000000" w:rsidRDefault="00000000" w:rsidRPr="00000000" w14:paraId="00000017">
      <w:pPr>
        <w:numPr>
          <w:ilvl w:val="0"/>
          <w:numId w:val="1"/>
        </w:numPr>
        <w:spacing w:after="120" w:before="240" w:line="276" w:lineRule="auto"/>
        <w:ind w:left="720" w:hanging="360"/>
        <w:jc w:val="both"/>
        <w:rPr>
          <w:sz w:val="24"/>
          <w:szCs w:val="24"/>
        </w:rPr>
      </w:pPr>
      <w:r w:rsidDel="00000000" w:rsidR="00000000" w:rsidRPr="00000000">
        <w:rPr>
          <w:sz w:val="24"/>
          <w:szCs w:val="24"/>
          <w:rtl w:val="0"/>
        </w:rPr>
        <w:t xml:space="preserve">What are 2 chemicals in your facility?</w:t>
      </w:r>
    </w:p>
    <w:p w:rsidR="00000000" w:rsidDel="00000000" w:rsidP="00000000" w:rsidRDefault="00000000" w:rsidRPr="00000000" w14:paraId="00000018">
      <w:pPr>
        <w:numPr>
          <w:ilvl w:val="1"/>
          <w:numId w:val="4"/>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019">
      <w:pPr>
        <w:numPr>
          <w:ilvl w:val="1"/>
          <w:numId w:val="4"/>
        </w:numPr>
        <w:tabs>
          <w:tab w:val="left" w:leader="none" w:pos="450"/>
          <w:tab w:val="left" w:leader="none" w:pos="540"/>
        </w:tabs>
        <w:spacing w:after="120" w:before="120" w:line="276" w:lineRule="auto"/>
        <w:ind w:left="1080" w:hanging="360"/>
        <w:jc w:val="both"/>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01A">
      <w:pPr>
        <w:numPr>
          <w:ilvl w:val="0"/>
          <w:numId w:val="1"/>
        </w:numPr>
        <w:spacing w:after="120" w:before="240" w:line="276" w:lineRule="auto"/>
        <w:ind w:left="720" w:hanging="360"/>
        <w:jc w:val="both"/>
        <w:rPr>
          <w:sz w:val="24"/>
          <w:szCs w:val="24"/>
        </w:rPr>
      </w:pPr>
      <w:r w:rsidDel="00000000" w:rsidR="00000000" w:rsidRPr="00000000">
        <w:rPr>
          <w:sz w:val="24"/>
          <w:szCs w:val="24"/>
          <w:rtl w:val="0"/>
        </w:rPr>
        <w:t xml:space="preserve">What are pre-operative inspections? </w:t>
      </w:r>
      <w:r w:rsidDel="00000000" w:rsidR="00000000" w:rsidRPr="00000000">
        <w:rPr>
          <w:i w:val="1"/>
          <w:sz w:val="24"/>
          <w:szCs w:val="24"/>
          <w:rtl w:val="0"/>
        </w:rPr>
        <w:t xml:space="preserve">(circle all that apply)</w:t>
      </w:r>
      <w:r w:rsidDel="00000000" w:rsidR="00000000" w:rsidRPr="00000000">
        <w:rPr>
          <w:rtl w:val="0"/>
        </w:rPr>
      </w:r>
    </w:p>
    <w:p w:rsidR="00000000" w:rsidDel="00000000" w:rsidP="00000000" w:rsidRDefault="00000000" w:rsidRPr="00000000" w14:paraId="0000001B">
      <w:pPr>
        <w:numPr>
          <w:ilvl w:val="0"/>
          <w:numId w:val="3"/>
        </w:numPr>
        <w:tabs>
          <w:tab w:val="left" w:leader="none" w:pos="450"/>
          <w:tab w:val="left" w:leader="none" w:pos="540"/>
        </w:tabs>
        <w:spacing w:after="0" w:afterAutospacing="0" w:before="120" w:line="276" w:lineRule="auto"/>
        <w:ind w:left="1440" w:hanging="360"/>
        <w:jc w:val="both"/>
        <w:rPr>
          <w:sz w:val="24"/>
          <w:szCs w:val="24"/>
        </w:rPr>
      </w:pPr>
      <w:r w:rsidDel="00000000" w:rsidR="00000000" w:rsidRPr="00000000">
        <w:rPr>
          <w:sz w:val="24"/>
          <w:szCs w:val="24"/>
          <w:rtl w:val="0"/>
        </w:rPr>
        <w:t xml:space="preserve">Checking to make sure all employees are present and on time to work</w:t>
      </w:r>
    </w:p>
    <w:p w:rsidR="00000000" w:rsidDel="00000000" w:rsidP="00000000" w:rsidRDefault="00000000" w:rsidRPr="00000000" w14:paraId="0000001C">
      <w:pPr>
        <w:numPr>
          <w:ilvl w:val="0"/>
          <w:numId w:val="3"/>
        </w:numPr>
        <w:spacing w:line="276" w:lineRule="auto"/>
        <w:ind w:left="1440" w:hanging="360"/>
        <w:rPr>
          <w:sz w:val="24"/>
          <w:szCs w:val="24"/>
        </w:rPr>
      </w:pPr>
      <w:r w:rsidDel="00000000" w:rsidR="00000000" w:rsidRPr="00000000">
        <w:rPr>
          <w:sz w:val="24"/>
          <w:szCs w:val="24"/>
          <w:rtl w:val="0"/>
        </w:rPr>
        <w:t xml:space="preserve">These inspections are checks by operations or quality control employees that all operations areas are hygienic and sanitary at the start of operations.</w:t>
      </w:r>
    </w:p>
    <w:p w:rsidR="00000000" w:rsidDel="00000000" w:rsidP="00000000" w:rsidRDefault="00000000" w:rsidRPr="00000000" w14:paraId="0000001D">
      <w:pPr>
        <w:numPr>
          <w:ilvl w:val="0"/>
          <w:numId w:val="3"/>
        </w:numPr>
        <w:spacing w:line="276" w:lineRule="auto"/>
        <w:ind w:left="1440" w:hanging="360"/>
        <w:rPr>
          <w:sz w:val="24"/>
          <w:szCs w:val="24"/>
        </w:rPr>
      </w:pPr>
      <w:r w:rsidDel="00000000" w:rsidR="00000000" w:rsidRPr="00000000">
        <w:rPr>
          <w:sz w:val="24"/>
          <w:szCs w:val="24"/>
          <w:rtl w:val="0"/>
        </w:rPr>
        <w:t xml:space="preserve">Checking to see if you have enough ingredients to make your product</w:t>
      </w:r>
    </w:p>
    <w:p w:rsidR="00000000" w:rsidDel="00000000" w:rsidP="00000000" w:rsidRDefault="00000000" w:rsidRPr="00000000" w14:paraId="0000001E">
      <w:pPr>
        <w:numPr>
          <w:ilvl w:val="0"/>
          <w:numId w:val="3"/>
        </w:numPr>
        <w:spacing w:line="276" w:lineRule="auto"/>
        <w:ind w:left="1440" w:hanging="360"/>
        <w:rPr>
          <w:sz w:val="24"/>
          <w:szCs w:val="24"/>
        </w:rPr>
      </w:pPr>
      <w:r w:rsidDel="00000000" w:rsidR="00000000" w:rsidRPr="00000000">
        <w:rPr>
          <w:sz w:val="24"/>
          <w:szCs w:val="24"/>
          <w:rtl w:val="0"/>
        </w:rPr>
        <w:t xml:space="preserve">Making sure that the break room is clean</w:t>
      </w:r>
    </w:p>
    <w:p w:rsidR="00000000" w:rsidDel="00000000" w:rsidP="00000000" w:rsidRDefault="00000000" w:rsidRPr="00000000" w14:paraId="0000001F">
      <w:pPr>
        <w:numPr>
          <w:ilvl w:val="0"/>
          <w:numId w:val="1"/>
        </w:numPr>
        <w:tabs>
          <w:tab w:val="left" w:leader="none" w:pos="360"/>
          <w:tab w:val="left" w:leader="none" w:pos="450"/>
          <w:tab w:val="left" w:leader="none" w:pos="630"/>
        </w:tabs>
        <w:spacing w:after="120" w:before="240" w:line="276" w:lineRule="auto"/>
        <w:ind w:left="720" w:hanging="360"/>
        <w:jc w:val="both"/>
        <w:rPr>
          <w:sz w:val="24"/>
          <w:szCs w:val="24"/>
        </w:rPr>
      </w:pPr>
      <w:r w:rsidDel="00000000" w:rsidR="00000000" w:rsidRPr="00000000">
        <w:rPr>
          <w:sz w:val="24"/>
          <w:szCs w:val="24"/>
          <w:rtl w:val="0"/>
        </w:rPr>
        <w:t xml:space="preserve">Are pre-operative inspections the same as cleaning and sanitizing logs?</w:t>
      </w:r>
    </w:p>
    <w:p w:rsidR="00000000" w:rsidDel="00000000" w:rsidP="00000000" w:rsidRDefault="00000000" w:rsidRPr="00000000" w14:paraId="00000020">
      <w:pPr>
        <w:numPr>
          <w:ilvl w:val="1"/>
          <w:numId w:val="5"/>
        </w:numPr>
        <w:tabs>
          <w:tab w:val="left" w:leader="none" w:pos="450"/>
          <w:tab w:val="left" w:leader="none" w:pos="540"/>
        </w:tabs>
        <w:spacing w:after="120" w:before="120" w:line="276" w:lineRule="auto"/>
        <w:ind w:left="1440" w:hanging="360"/>
        <w:jc w:val="both"/>
        <w:rPr>
          <w:sz w:val="24"/>
          <w:szCs w:val="24"/>
        </w:rPr>
      </w:pPr>
      <w:r w:rsidDel="00000000" w:rsidR="00000000" w:rsidRPr="00000000">
        <w:rPr>
          <w:sz w:val="24"/>
          <w:szCs w:val="24"/>
          <w:rtl w:val="0"/>
        </w:rPr>
        <w:t xml:space="preserve">Yes</w:t>
      </w:r>
    </w:p>
    <w:p w:rsidR="00000000" w:rsidDel="00000000" w:rsidP="00000000" w:rsidRDefault="00000000" w:rsidRPr="00000000" w14:paraId="00000021">
      <w:pPr>
        <w:numPr>
          <w:ilvl w:val="1"/>
          <w:numId w:val="5"/>
        </w:numPr>
        <w:tabs>
          <w:tab w:val="left" w:leader="none" w:pos="450"/>
          <w:tab w:val="left" w:leader="none" w:pos="540"/>
        </w:tabs>
        <w:spacing w:after="120" w:before="120" w:line="276" w:lineRule="auto"/>
        <w:ind w:left="1440" w:hanging="360"/>
        <w:jc w:val="both"/>
        <w:rPr>
          <w:sz w:val="24"/>
          <w:szCs w:val="24"/>
        </w:rPr>
      </w:pPr>
      <w:r w:rsidDel="00000000" w:rsidR="00000000" w:rsidRPr="00000000">
        <w:rPr>
          <w:sz w:val="24"/>
          <w:szCs w:val="24"/>
          <w:rtl w:val="0"/>
        </w:rPr>
        <w:t xml:space="preserve">No</w:t>
      </w:r>
    </w:p>
    <w:p w:rsidR="00000000" w:rsidDel="00000000" w:rsidP="00000000" w:rsidRDefault="00000000" w:rsidRPr="00000000" w14:paraId="00000022">
      <w:pPr>
        <w:tabs>
          <w:tab w:val="left" w:leader="none" w:pos="450"/>
          <w:tab w:val="left" w:leader="none" w:pos="540"/>
        </w:tabs>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23">
      <w:pPr>
        <w:tabs>
          <w:tab w:val="left" w:leader="none" w:pos="450"/>
          <w:tab w:val="left" w:leader="none" w:pos="540"/>
          <w:tab w:val="left" w:leader="none" w:pos="1800"/>
        </w:tabs>
        <w:spacing w:after="120" w:before="120" w:lineRule="auto"/>
        <w:jc w:val="both"/>
        <w:rPr>
          <w:b w:val="1"/>
          <w:sz w:val="24"/>
          <w:szCs w:val="24"/>
          <w:u w:val="single"/>
        </w:rPr>
      </w:pPr>
      <w:r w:rsidDel="00000000" w:rsidR="00000000" w:rsidRPr="00000000">
        <w:rPr>
          <w:rtl w:val="0"/>
        </w:rPr>
      </w:r>
    </w:p>
    <w:p w:rsidR="00000000" w:rsidDel="00000000" w:rsidP="00000000" w:rsidRDefault="00000000" w:rsidRPr="00000000" w14:paraId="00000024">
      <w:pPr>
        <w:tabs>
          <w:tab w:val="left" w:leader="none" w:pos="450"/>
          <w:tab w:val="left" w:leader="none" w:pos="540"/>
          <w:tab w:val="left" w:leader="none" w:pos="1800"/>
        </w:tabs>
        <w:spacing w:after="120" w:before="120" w:lineRule="auto"/>
        <w:jc w:val="both"/>
        <w:rPr>
          <w:b w:val="1"/>
          <w:sz w:val="24"/>
          <w:szCs w:val="24"/>
          <w:u w:val="single"/>
        </w:rPr>
      </w:pPr>
      <w:r w:rsidDel="00000000" w:rsidR="00000000" w:rsidRPr="00000000">
        <w:rPr>
          <w:rtl w:val="0"/>
        </w:rPr>
      </w:r>
    </w:p>
    <w:sectPr>
      <w:headerReference r:id="rId7" w:type="default"/>
      <w:pgSz w:h="15840" w:w="12240" w:orient="portrait"/>
      <w:pgMar w:bottom="936" w:top="576" w:left="720" w:right="72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tbl>
    <w:tblPr>
      <w:tblStyle w:val="Table1"/>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4005"/>
      <w:gridCol w:w="4005"/>
      <w:tblGridChange w:id="0">
        <w:tblGrid>
          <w:gridCol w:w="2425"/>
          <w:gridCol w:w="4005"/>
          <w:gridCol w:w="4005"/>
        </w:tblGrid>
      </w:tblGridChange>
    </w:tblGrid>
    <w:tr>
      <w:trPr>
        <w:cantSplit w:val="0"/>
        <w:trHeight w:val="530" w:hRule="atLeast"/>
        <w:tblHeader w:val="0"/>
      </w:trPr>
      <w:tc>
        <w:tcPr>
          <w:vMerge w:val="restart"/>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[Insert Company Name, Address, and Logo]</w:t>
          </w:r>
        </w:p>
      </w:tc>
      <w:tc>
        <w:tcPr>
          <w:gridSpan w:val="2"/>
          <w:shd w:fill="f2f2f2"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Training Quiz – </w:t>
          </w:r>
          <w:r w:rsidDel="00000000" w:rsidR="00000000" w:rsidRPr="00000000">
            <w:rPr>
              <w:b w:val="1"/>
              <w:sz w:val="28"/>
              <w:szCs w:val="28"/>
              <w:rtl w:val="0"/>
            </w:rPr>
            <w:t xml:space="preserve">Sanitation</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 #: </w:t>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 Date: </w:t>
          </w:r>
        </w:p>
      </w:tc>
    </w:tr>
    <w:tr>
      <w:trPr>
        <w:cantSplit w:val="0"/>
        <w:trHeight w:val="360" w:hRule="atLeast"/>
        <w:tblHeader w:val="0"/>
      </w:trPr>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Prepared By:</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Supersedes: </w:t>
          </w:r>
        </w:p>
      </w:tc>
    </w:tr>
    <w:tr>
      <w:trPr>
        <w:cantSplit w:val="0"/>
        <w:trHeight w:val="360" w:hRule="atLeast"/>
        <w:tblHeader w:val="0"/>
      </w:trPr>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By: </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Revision #: </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6F42"/>
    <w:rPr>
      <w:rFonts w:ascii="Times New Roman" w:eastAsia="Times New Roman" w:hAnsi="Times New Roman"/>
    </w:rPr>
  </w:style>
  <w:style w:type="paragraph" w:styleId="Heading1">
    <w:name w:val="heading 1"/>
    <w:basedOn w:val="Normal"/>
    <w:next w:val="Normal"/>
    <w:link w:val="Heading1Char"/>
    <w:qFormat w:val="1"/>
    <w:rsid w:val="0070121A"/>
    <w:pPr>
      <w:keepNext w:val="1"/>
      <w:outlineLvl w:val="0"/>
    </w:pPr>
    <w:rPr>
      <w:b w:val="1"/>
      <w:snapToGrid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0121A"/>
    <w:pPr>
      <w:tabs>
        <w:tab w:val="center" w:pos="4680"/>
        <w:tab w:val="right" w:pos="9360"/>
      </w:tabs>
    </w:pPr>
  </w:style>
  <w:style w:type="character" w:styleId="HeaderChar" w:customStyle="1">
    <w:name w:val="Header Char"/>
    <w:basedOn w:val="DefaultParagraphFont"/>
    <w:link w:val="Header"/>
    <w:uiPriority w:val="99"/>
    <w:rsid w:val="0070121A"/>
  </w:style>
  <w:style w:type="paragraph" w:styleId="Footer">
    <w:name w:val="footer"/>
    <w:basedOn w:val="Normal"/>
    <w:link w:val="FooterChar"/>
    <w:uiPriority w:val="99"/>
    <w:unhideWhenUsed w:val="1"/>
    <w:rsid w:val="0070121A"/>
    <w:pPr>
      <w:tabs>
        <w:tab w:val="center" w:pos="4680"/>
        <w:tab w:val="right" w:pos="9360"/>
      </w:tabs>
    </w:pPr>
  </w:style>
  <w:style w:type="character" w:styleId="FooterChar" w:customStyle="1">
    <w:name w:val="Footer Char"/>
    <w:basedOn w:val="DefaultParagraphFont"/>
    <w:link w:val="Footer"/>
    <w:uiPriority w:val="99"/>
    <w:rsid w:val="0070121A"/>
  </w:style>
  <w:style w:type="character" w:styleId="Heading1Char" w:customStyle="1">
    <w:name w:val="Heading 1 Char"/>
    <w:link w:val="Heading1"/>
    <w:rsid w:val="0070121A"/>
    <w:rPr>
      <w:rFonts w:ascii="Times New Roman" w:cs="Times New Roman" w:eastAsia="Times New Roman" w:hAnsi="Times New Roman"/>
      <w:b w:val="1"/>
      <w:snapToGrid w:val="0"/>
      <w:szCs w:val="20"/>
    </w:rPr>
  </w:style>
  <w:style w:type="paragraph" w:styleId="ListNumber">
    <w:name w:val="List Number"/>
    <w:basedOn w:val="Normal"/>
    <w:rsid w:val="0070121A"/>
    <w:pPr>
      <w:numPr>
        <w:numId w:val="1"/>
      </w:numPr>
    </w:pPr>
    <w:rPr>
      <w:sz w:val="24"/>
      <w:szCs w:val="24"/>
    </w:rPr>
  </w:style>
  <w:style w:type="paragraph" w:styleId="ListParagraph">
    <w:name w:val="List Paragraph"/>
    <w:basedOn w:val="Normal"/>
    <w:uiPriority w:val="34"/>
    <w:qFormat w:val="1"/>
    <w:rsid w:val="0070121A"/>
    <w:pPr>
      <w:widowControl w:val="0"/>
      <w:ind w:left="720"/>
      <w:contextualSpacing w:val="1"/>
    </w:pPr>
    <w:rPr>
      <w:sz w:val="24"/>
      <w:szCs w:val="24"/>
    </w:rPr>
  </w:style>
  <w:style w:type="paragraph" w:styleId="BalloonText">
    <w:name w:val="Balloon Text"/>
    <w:basedOn w:val="Normal"/>
    <w:link w:val="BalloonTextChar"/>
    <w:uiPriority w:val="99"/>
    <w:semiHidden w:val="1"/>
    <w:unhideWhenUsed w:val="1"/>
    <w:rsid w:val="00C63657"/>
    <w:rPr>
      <w:rFonts w:ascii="Tahoma" w:cs="Tahoma" w:hAnsi="Tahoma"/>
      <w:sz w:val="16"/>
      <w:szCs w:val="16"/>
    </w:rPr>
  </w:style>
  <w:style w:type="character" w:styleId="BalloonTextChar" w:customStyle="1">
    <w:name w:val="Balloon Text Char"/>
    <w:link w:val="BalloonText"/>
    <w:uiPriority w:val="99"/>
    <w:semiHidden w:val="1"/>
    <w:rsid w:val="00C63657"/>
    <w:rPr>
      <w:rFonts w:ascii="Tahoma" w:cs="Tahoma" w:eastAsia="Times New Roman" w:hAnsi="Tahoma"/>
      <w:sz w:val="16"/>
      <w:szCs w:val="16"/>
    </w:rPr>
  </w:style>
  <w:style w:type="paragraph" w:styleId="BodyText">
    <w:name w:val="Body Text"/>
    <w:basedOn w:val="Normal"/>
    <w:link w:val="BodyTextChar"/>
    <w:rsid w:val="00444512"/>
    <w:rPr>
      <w:snapToGrid w:val="0"/>
      <w:sz w:val="22"/>
    </w:rPr>
  </w:style>
  <w:style w:type="character" w:styleId="BodyTextChar" w:customStyle="1">
    <w:name w:val="Body Text Char"/>
    <w:link w:val="BodyText"/>
    <w:rsid w:val="00444512"/>
    <w:rPr>
      <w:rFonts w:ascii="Times New Roman" w:cs="Times New Roman" w:eastAsia="Times New Roman" w:hAnsi="Times New Roman"/>
      <w:snapToGrid w:val="0"/>
      <w:szCs w:val="20"/>
    </w:rPr>
  </w:style>
  <w:style w:type="paragraph" w:styleId="NormalWeb">
    <w:name w:val="Normal (Web)"/>
    <w:basedOn w:val="Normal"/>
    <w:uiPriority w:val="99"/>
    <w:semiHidden w:val="1"/>
    <w:unhideWhenUsed w:val="1"/>
    <w:rsid w:val="003B592D"/>
    <w:pPr>
      <w:spacing w:after="100" w:afterAutospacing="1" w:before="100" w:beforeAutospacing="1"/>
    </w:pPr>
    <w:rPr>
      <w:sz w:val="24"/>
      <w:szCs w:val="24"/>
    </w:rPr>
  </w:style>
  <w:style w:type="paragraph" w:styleId="Default" w:customStyle="1">
    <w:name w:val="Default"/>
    <w:rsid w:val="00321D98"/>
    <w:pPr>
      <w:pBdr>
        <w:top w:space="0" w:sz="0" w:val="nil"/>
        <w:left w:space="0" w:sz="0" w:val="nil"/>
        <w:bottom w:space="0" w:sz="0" w:val="nil"/>
        <w:right w:space="0" w:sz="0" w:val="nil"/>
        <w:between w:space="0" w:sz="0" w:val="nil"/>
        <w:bar w:space="0" w:sz="0" w:val="nil"/>
      </w:pBdr>
    </w:pPr>
    <w:rPr>
      <w:rFonts w:ascii="Helvetica Neue" w:cs="Helvetica Neue" w:eastAsia="Helvetica Neue" w:hAnsi="Helvetica Neue"/>
      <w:color w:val="000000"/>
      <w:sz w:val="22"/>
      <w:szCs w:val="22"/>
      <w:bdr w:space="0" w:sz="0" w:val="nil"/>
    </w:rPr>
  </w:style>
  <w:style w:type="paragraph" w:styleId="TableStyle2" w:customStyle="1">
    <w:name w:val="Table Style 2"/>
    <w:rsid w:val="00321D98"/>
    <w:pPr>
      <w:pBdr>
        <w:top w:space="0" w:sz="0" w:val="nil"/>
        <w:left w:space="0" w:sz="0" w:val="nil"/>
        <w:bottom w:space="0" w:sz="0" w:val="nil"/>
        <w:right w:space="0" w:sz="0" w:val="nil"/>
        <w:between w:space="0" w:sz="0" w:val="nil"/>
        <w:bar w:space="0" w:sz="0" w:val="nil"/>
      </w:pBdr>
    </w:pPr>
    <w:rPr>
      <w:rFonts w:ascii="Helvetica Neue" w:cs="Helvetica Neue" w:eastAsia="Helvetica Neue" w:hAnsi="Helvetica Neue"/>
      <w:color w:val="000000"/>
      <w:bdr w:space="0" w:sz="0" w:val="nil"/>
    </w:rPr>
  </w:style>
  <w:style w:type="character" w:styleId="lrzxr" w:customStyle="1">
    <w:name w:val="lrzxr"/>
    <w:rsid w:val="00321D98"/>
  </w:style>
  <w:style w:type="table" w:styleId="TableGrid">
    <w:name w:val="Table Grid"/>
    <w:basedOn w:val="TableNormal"/>
    <w:uiPriority w:val="39"/>
    <w:rsid w:val="00DB08D6"/>
    <w:pPr>
      <w:pBdr>
        <w:top w:space="0" w:sz="0" w:val="nil"/>
        <w:left w:space="0" w:sz="0" w:val="nil"/>
        <w:bottom w:space="0" w:sz="0" w:val="nil"/>
        <w:right w:space="0" w:sz="0" w:val="nil"/>
        <w:between w:space="0" w:sz="0" w:val="nil"/>
        <w:bar w:space="0" w:sz="0" w:val="nil"/>
      </w:pBdr>
    </w:pPr>
    <w:rPr>
      <w:rFonts w:ascii="Times New Roman" w:eastAsia="Arial Unicode MS" w:hAnsi="Times New Roman"/>
      <w:bdr w:space="0" w:sz="0" w:val="ni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L+qhTJdicmebdtMWOURq+o6Elw==">AMUW2mURUpjor2htXjLSRKU0bIBldD0q8PVry3G5b+cWjM2CZ5uiqk+szXbUZ5tmjPpLVjU+Ms6eOGfNI8O07mM1gqq5JPBKo9aH66d67AJ2iJ29luWwnXE=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2022-10-13T20:41:00Z</dcterms:created>
  <dc:creator>cscooley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0x0101001FA7A9CB4206504C890274BD9A444FF7</vt:lpwstr>
  </property>
  <property fmtid="{D5CDD505-2E9C-101B-9397-08002B2CF9AE}" pid="3" name="TagsFieldForKWizComTags">
    <vt:lpwstr/>
  </property>
  <property fmtid="{D5CDD505-2E9C-101B-9397-08002B2CF9AE}" pid="4" name="Catagory">
    <vt:lpwstr>Fundamental Program</vt:lpwstr>
  </property>
  <property fmtid="{D5CDD505-2E9C-101B-9397-08002B2CF9AE}" pid="5" name="SQF Category">
    <vt:lpwstr>SQF Module 13 – 13.8 Waste Disposal</vt:lpwstr>
  </property>
  <property fmtid="{D5CDD505-2E9C-101B-9397-08002B2CF9AE}" pid="6" name="Revision">
    <vt:lpwstr>1.1 - 1/20/2014</vt:lpwstr>
  </property>
</Properties>
</file>